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LightShading-Accent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9"/>
        <w:gridCol w:w="2584"/>
      </w:tblGrid>
      <w:tr w:rsidR="006824DA" w:rsidRPr="00332FC6" w14:paraId="1A034D6B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7B4AFA46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0670485E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1C94F838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729825E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BBDC9E1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14:paraId="0BEE314D" w14:textId="77777777" w:rsidR="006824DA" w:rsidRDefault="00553222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María Ángeles Pérez Juárez</w:t>
            </w:r>
          </w:p>
          <w:p w14:paraId="2E6EFACC" w14:textId="0BD1EDFF" w:rsidR="000B62A7" w:rsidRPr="00332FC6" w:rsidRDefault="000B62A7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0E040388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1F2AE76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661BD0D6" w14:textId="77777777" w:rsidR="006824DA" w:rsidRDefault="001C030F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Teoría de la Señal y Comunicaciones e Ingeniería Telemática</w:t>
            </w:r>
          </w:p>
          <w:p w14:paraId="54279821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166224A6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B082E34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02BF4BD8" w14:textId="1B9CD1DB" w:rsidR="000C0567" w:rsidRDefault="00D64DB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D64DB3">
              <w:rPr>
                <w:rFonts w:asciiTheme="majorHAnsi" w:hAnsiTheme="majorHAnsi"/>
                <w:b/>
                <w:color w:val="403152" w:themeColor="accent4" w:themeShade="80"/>
              </w:rPr>
              <w:t>Análisis Geoespacial Multivariable para la Identificación y Clasificación de Pesca en Embarcaciones de Pequeña Escala</w:t>
            </w:r>
          </w:p>
          <w:p w14:paraId="59225D4C" w14:textId="0F3E7147" w:rsidR="00937444" w:rsidRPr="00332FC6" w:rsidRDefault="00937444" w:rsidP="000C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D33179" w14:paraId="2DBD6DDB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E24A755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1A724B3F" w14:textId="3620CF8F" w:rsidR="00D64DB3" w:rsidRPr="0086453B" w:rsidRDefault="00D64DB3" w:rsidP="00D64DB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 w:rsidRPr="00E775C5">
              <w:rPr>
                <w:rFonts w:asciiTheme="majorHAnsi" w:hAnsiTheme="majorHAnsi"/>
                <w:bCs/>
                <w:color w:val="403152" w:themeColor="accent4" w:themeShade="80"/>
              </w:rPr>
              <w:t xml:space="preserve">El presente Trabajo Fin de Grado </w:t>
            </w:r>
            <w:r w:rsidRPr="00D64DB3">
              <w:rPr>
                <w:rFonts w:asciiTheme="majorHAnsi" w:hAnsiTheme="majorHAnsi"/>
                <w:bCs/>
                <w:color w:val="403152" w:themeColor="accent4" w:themeShade="80"/>
              </w:rPr>
              <w:t>tiene como objetivo el desarrollo de un sistema para analizar y predecir patrones de pesca a partir de datos recogidos de embarcaciones. Para llevar a cabo este estudio, se pro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>pone</w:t>
            </w:r>
            <w:r w:rsidRPr="00D64DB3">
              <w:rPr>
                <w:rFonts w:asciiTheme="majorHAnsi" w:hAnsiTheme="majorHAnsi"/>
                <w:bCs/>
                <w:color w:val="403152" w:themeColor="accent4" w:themeShade="80"/>
              </w:rPr>
              <w:t xml:space="preserve"> un proceso dividido en varias fases que incluyen el montaje de los entornos de trabajo necesarios, la identificación de las variables relevantes, la selección de embarcaciones para el análisis, y el uso de técnicas avanzadas de análisis de datos.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 xml:space="preserve"> </w:t>
            </w:r>
            <w:r w:rsidRPr="00D64DB3">
              <w:rPr>
                <w:rFonts w:asciiTheme="majorHAnsi" w:hAnsiTheme="majorHAnsi"/>
                <w:bCs/>
                <w:color w:val="403152" w:themeColor="accent4" w:themeShade="80"/>
              </w:rPr>
              <w:t>Como resultado final, se busca desarrollar un modelo que permita ingresar los datos de una jornada y determinar si estos son compatibles con una jornada de pesca o no, aportando así una herramienta valiosa para el análisis de actividades marítimas.</w:t>
            </w:r>
          </w:p>
        </w:tc>
      </w:tr>
      <w:tr w:rsidR="006824DA" w:rsidRPr="00332FC6" w14:paraId="2C35984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72C265A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53C82296" w14:textId="4341F67C" w:rsidR="006824DA" w:rsidRDefault="003857FF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="001C030F">
              <w:rPr>
                <w:rFonts w:cs="Wingdings"/>
                <w:color w:val="403152" w:themeColor="accent4" w:themeShade="80"/>
              </w:rPr>
              <w:t xml:space="preserve">   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3FE3B0CE" w14:textId="04D7E67E" w:rsidR="004C0194" w:rsidRPr="00A4068E" w:rsidRDefault="004C0194" w:rsidP="00A4068E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bCs/>
                <w:iCs/>
                <w:color w:val="403152" w:themeColor="accent4" w:themeShade="80"/>
              </w:rPr>
            </w:pPr>
            <w:r w:rsidRPr="00A4068E">
              <w:rPr>
                <w:rFonts w:cs="MS Shell Dlg"/>
                <w:bCs/>
                <w:iCs/>
                <w:color w:val="403152" w:themeColor="accent4" w:themeShade="80"/>
              </w:rPr>
              <w:t>Mención en Sistemas de Telecomunicación</w:t>
            </w:r>
          </w:p>
          <w:p w14:paraId="1D02A049" w14:textId="77777777" w:rsidR="004C0194" w:rsidRDefault="004C0194" w:rsidP="0094051D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 w:rsidRPr="0094051D">
              <w:rPr>
                <w:rFonts w:cs="MS Shell Dlg"/>
                <w:bCs/>
                <w:iCs/>
                <w:color w:val="403152" w:themeColor="accent4" w:themeShade="80"/>
              </w:rPr>
              <w:t>Mención en Sistemas Electrónicos</w:t>
            </w:r>
          </w:p>
          <w:p w14:paraId="08CBD502" w14:textId="4E498CA5" w:rsidR="004C0194" w:rsidRPr="00A4068E" w:rsidRDefault="004C0194" w:rsidP="00765D11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 w:rsidRPr="00A4068E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0EB761F4" w14:textId="146A8AD5" w:rsidR="006824DA" w:rsidRPr="00607AB9" w:rsidRDefault="00765D11" w:rsidP="000C0567">
            <w:pPr>
              <w:pStyle w:val="ListParagraph"/>
              <w:numPr>
                <w:ilvl w:val="0"/>
                <w:numId w:val="3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  <w:sz w:val="24"/>
                <w:szCs w:val="24"/>
              </w:rPr>
            </w:pPr>
            <w:r w:rsidRPr="00607AB9">
              <w:rPr>
                <w:rFonts w:cs="Wingdings"/>
                <w:color w:val="403152" w:themeColor="accent4" w:themeShade="80"/>
                <w:sz w:val="24"/>
                <w:szCs w:val="24"/>
              </w:rPr>
              <w:t>Grado en Ingeniería en Tecnologías de Telecomunicación</w:t>
            </w:r>
          </w:p>
        </w:tc>
      </w:tr>
      <w:tr w:rsidR="00025C73" w:rsidRPr="00332FC6" w14:paraId="41D9BF36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F1F659C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1289E3A6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4EEEFFD7" w14:textId="77777777" w:rsidR="00025C73" w:rsidRP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>
              <w:rPr>
                <w:rFonts w:cs="Wingdings"/>
                <w:color w:val="403152" w:themeColor="accent4" w:themeShade="80"/>
              </w:rPr>
              <w:t>Asociado a Pr</w:t>
            </w:r>
            <w:r>
              <w:rPr>
                <w:rFonts w:cs="MS Shell Dlg"/>
                <w:color w:val="403152" w:themeColor="accent4" w:themeShade="80"/>
              </w:rPr>
              <w:t>á</w:t>
            </w:r>
            <w:r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598947DE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LightShading-Accent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4E31A7D3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0296F3E8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7417C01A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14:paraId="404B3960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6200164D" w14:textId="77777777"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38648135" w14:textId="77777777" w:rsidR="009F52DF" w:rsidRPr="00332FC6" w:rsidRDefault="001C030F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María Ángeles Pérez Juárez</w:t>
            </w:r>
          </w:p>
          <w:p w14:paraId="02BDA40D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7F9112B5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0E4E9A0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08E37020" w14:textId="77777777" w:rsidR="009F52DF" w:rsidRPr="00332FC6" w:rsidRDefault="001C030F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Javier Manuel Aguiar Pérez</w:t>
            </w:r>
          </w:p>
          <w:p w14:paraId="18513CAA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29A4A9CB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7B87987F" w14:textId="77777777"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1BF22BF6" w14:textId="30DDF987" w:rsidR="009F52DF" w:rsidRPr="00332FC6" w:rsidRDefault="00AD025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David González Ortega</w:t>
            </w:r>
          </w:p>
          <w:p w14:paraId="348D3E88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7E4F19A2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D12A80A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506D3E73" w14:textId="77777777" w:rsidR="002C07E3" w:rsidRDefault="00AD0253" w:rsidP="00AD0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Míriam Antón Rodríguez </w:t>
            </w:r>
          </w:p>
          <w:p w14:paraId="0FFD2A5E" w14:textId="3A9710D3" w:rsidR="00AD0253" w:rsidRPr="00332FC6" w:rsidRDefault="00AD0253" w:rsidP="00AD0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164DE838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B97529D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3A0B758D" w14:textId="0048C889" w:rsidR="00AD0253" w:rsidRDefault="00AD0253" w:rsidP="00AD02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Mario Martínez Zarzuela</w:t>
            </w:r>
          </w:p>
          <w:p w14:paraId="0C6EEB84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45D267D6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33E65F20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27DC150F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4120B066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6A7C5C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735B99" w14:textId="77777777" w:rsidR="00B01C98" w:rsidRDefault="00B01C98" w:rsidP="00C76F65">
      <w:pPr>
        <w:spacing w:after="0" w:line="240" w:lineRule="auto"/>
      </w:pPr>
      <w:r>
        <w:separator/>
      </w:r>
    </w:p>
  </w:endnote>
  <w:endnote w:type="continuationSeparator" w:id="0">
    <w:p w14:paraId="70588600" w14:textId="77777777" w:rsidR="00B01C98" w:rsidRDefault="00B01C98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altName w:val="Sylfaen"/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17DA99" w14:textId="77777777" w:rsidR="003D3D4D" w:rsidRDefault="003D3D4D" w:rsidP="003D3D4D">
    <w:pPr>
      <w:pStyle w:val="Footer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7029ED21" w14:textId="77777777" w:rsidR="003D3D4D" w:rsidRPr="00E6387A" w:rsidRDefault="003D3D4D" w:rsidP="003D3D4D">
    <w:pPr>
      <w:pStyle w:val="Footer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137B0B1E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726648C0" w14:textId="77777777" w:rsidR="003D3D4D" w:rsidRDefault="003D3D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180735" w14:textId="77777777" w:rsidR="00B01C98" w:rsidRDefault="00B01C98" w:rsidP="00C76F65">
      <w:pPr>
        <w:spacing w:after="0" w:line="240" w:lineRule="auto"/>
      </w:pPr>
      <w:r>
        <w:separator/>
      </w:r>
    </w:p>
  </w:footnote>
  <w:footnote w:type="continuationSeparator" w:id="0">
    <w:p w14:paraId="75169BEA" w14:textId="77777777" w:rsidR="00B01C98" w:rsidRDefault="00B01C98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AEA36D" w14:textId="6BD5D04B" w:rsidR="003D3D4D" w:rsidRPr="006E71B6" w:rsidRDefault="00000000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Content>
        <w:r w:rsidR="00EB7704">
          <w:rPr>
            <w:rFonts w:asciiTheme="majorHAnsi" w:eastAsiaTheme="majorEastAsia" w:hAnsiTheme="majorHAnsi" w:cstheme="majorBidi"/>
            <w:noProof/>
            <w:sz w:val="28"/>
            <w:szCs w:val="28"/>
            <w:lang w:eastAsia="es-ES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1FE6B17B" wp14:editId="1B000BEA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8255" r="8255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338CFA" w14:textId="77777777" w:rsidR="002A4946" w:rsidRDefault="008E4F4C">
                              <w:pPr>
                                <w:rPr>
                                  <w:rStyle w:val="PageNumber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B50839" w:rsidRPr="00B50839">
                                <w:rPr>
                                  <w:rStyle w:val="PageNumber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PageNumber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1FE6B17B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" o:allowincell="f" fillcolor="#9bbb59 [3206]" stroked="f">
                  <v:textbox inset="0,,0">
                    <w:txbxContent>
                      <w:p w14:paraId="70338CFA" w14:textId="77777777" w:rsidR="002A4946" w:rsidRDefault="008E4F4C">
                        <w:pPr>
                          <w:rPr>
                            <w:rStyle w:val="PageNumber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B50839" w:rsidRPr="00B50839">
                          <w:rPr>
                            <w:rStyle w:val="PageNumber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PageNumber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37C04F49" w14:textId="77777777" w:rsidR="002A4946" w:rsidRDefault="002A49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0502C"/>
    <w:multiLevelType w:val="hybridMultilevel"/>
    <w:tmpl w:val="BF547788"/>
    <w:lvl w:ilvl="0" w:tplc="03F6781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22788"/>
    <w:multiLevelType w:val="hybridMultilevel"/>
    <w:tmpl w:val="83B420F8"/>
    <w:lvl w:ilvl="0" w:tplc="122C7714">
      <w:start w:val="1"/>
      <w:numFmt w:val="bullet"/>
      <w:lvlText w:val="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5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97574"/>
    <w:multiLevelType w:val="hybridMultilevel"/>
    <w:tmpl w:val="9228A27E"/>
    <w:lvl w:ilvl="0" w:tplc="03F6781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FD2ECC"/>
    <w:multiLevelType w:val="hybridMultilevel"/>
    <w:tmpl w:val="2B4A1D34"/>
    <w:lvl w:ilvl="0" w:tplc="9308037E">
      <w:start w:val="1"/>
      <w:numFmt w:val="bullet"/>
      <w:lvlText w:val="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76A44616"/>
    <w:multiLevelType w:val="hybridMultilevel"/>
    <w:tmpl w:val="FDA64B96"/>
    <w:lvl w:ilvl="0" w:tplc="03E826B2">
      <w:numFmt w:val="bullet"/>
      <w:lvlText w:val=""/>
      <w:lvlJc w:val="left"/>
      <w:pPr>
        <w:ind w:left="750" w:hanging="390"/>
      </w:pPr>
      <w:rPr>
        <w:rFonts w:ascii="Wingdings" w:eastAsiaTheme="minorHAnsi" w:hAnsi="Wingdings" w:cs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1445684">
    <w:abstractNumId w:val="18"/>
  </w:num>
  <w:num w:numId="2" w16cid:durableId="1611548321">
    <w:abstractNumId w:val="22"/>
  </w:num>
  <w:num w:numId="3" w16cid:durableId="2008170235">
    <w:abstractNumId w:val="23"/>
  </w:num>
  <w:num w:numId="4" w16cid:durableId="1858077810">
    <w:abstractNumId w:val="15"/>
  </w:num>
  <w:num w:numId="5" w16cid:durableId="543520044">
    <w:abstractNumId w:val="28"/>
  </w:num>
  <w:num w:numId="6" w16cid:durableId="1615094195">
    <w:abstractNumId w:val="25"/>
  </w:num>
  <w:num w:numId="7" w16cid:durableId="225144565">
    <w:abstractNumId w:val="11"/>
  </w:num>
  <w:num w:numId="8" w16cid:durableId="904072583">
    <w:abstractNumId w:val="6"/>
  </w:num>
  <w:num w:numId="9" w16cid:durableId="777141662">
    <w:abstractNumId w:val="1"/>
  </w:num>
  <w:num w:numId="10" w16cid:durableId="1160538486">
    <w:abstractNumId w:val="32"/>
  </w:num>
  <w:num w:numId="11" w16cid:durableId="1992559064">
    <w:abstractNumId w:val="24"/>
  </w:num>
  <w:num w:numId="12" w16cid:durableId="608123834">
    <w:abstractNumId w:val="33"/>
  </w:num>
  <w:num w:numId="13" w16cid:durableId="429665996">
    <w:abstractNumId w:val="0"/>
  </w:num>
  <w:num w:numId="14" w16cid:durableId="73210031">
    <w:abstractNumId w:val="34"/>
  </w:num>
  <w:num w:numId="15" w16cid:durableId="186601358">
    <w:abstractNumId w:val="36"/>
  </w:num>
  <w:num w:numId="16" w16cid:durableId="857158253">
    <w:abstractNumId w:val="13"/>
  </w:num>
  <w:num w:numId="17" w16cid:durableId="1067411465">
    <w:abstractNumId w:val="27"/>
  </w:num>
  <w:num w:numId="18" w16cid:durableId="1662465223">
    <w:abstractNumId w:val="16"/>
  </w:num>
  <w:num w:numId="19" w16cid:durableId="546071479">
    <w:abstractNumId w:val="8"/>
  </w:num>
  <w:num w:numId="20" w16cid:durableId="2052144301">
    <w:abstractNumId w:val="19"/>
  </w:num>
  <w:num w:numId="21" w16cid:durableId="270749824">
    <w:abstractNumId w:val="14"/>
  </w:num>
  <w:num w:numId="22" w16cid:durableId="1591230219">
    <w:abstractNumId w:val="9"/>
  </w:num>
  <w:num w:numId="23" w16cid:durableId="817069476">
    <w:abstractNumId w:val="29"/>
  </w:num>
  <w:num w:numId="24" w16cid:durableId="394092038">
    <w:abstractNumId w:val="10"/>
  </w:num>
  <w:num w:numId="25" w16cid:durableId="1709379448">
    <w:abstractNumId w:val="17"/>
  </w:num>
  <w:num w:numId="26" w16cid:durableId="1117599484">
    <w:abstractNumId w:val="4"/>
  </w:num>
  <w:num w:numId="27" w16cid:durableId="100878493">
    <w:abstractNumId w:val="5"/>
  </w:num>
  <w:num w:numId="28" w16cid:durableId="1457527249">
    <w:abstractNumId w:val="31"/>
  </w:num>
  <w:num w:numId="29" w16cid:durableId="540170112">
    <w:abstractNumId w:val="21"/>
  </w:num>
  <w:num w:numId="30" w16cid:durableId="1178890970">
    <w:abstractNumId w:val="12"/>
  </w:num>
  <w:num w:numId="31" w16cid:durableId="708338251">
    <w:abstractNumId w:val="20"/>
  </w:num>
  <w:num w:numId="32" w16cid:durableId="2074696500">
    <w:abstractNumId w:val="26"/>
  </w:num>
  <w:num w:numId="33" w16cid:durableId="512888207">
    <w:abstractNumId w:val="7"/>
  </w:num>
  <w:num w:numId="34" w16cid:durableId="596643067">
    <w:abstractNumId w:val="2"/>
  </w:num>
  <w:num w:numId="35" w16cid:durableId="2094161158">
    <w:abstractNumId w:val="30"/>
  </w:num>
  <w:num w:numId="36" w16cid:durableId="570314292">
    <w:abstractNumId w:val="35"/>
  </w:num>
  <w:num w:numId="37" w16cid:durableId="13724608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605"/>
    <w:rsid w:val="00025C73"/>
    <w:rsid w:val="0006647B"/>
    <w:rsid w:val="000A3667"/>
    <w:rsid w:val="000B62A7"/>
    <w:rsid w:val="000C0567"/>
    <w:rsid w:val="000E1930"/>
    <w:rsid w:val="000E5DB8"/>
    <w:rsid w:val="000F1C37"/>
    <w:rsid w:val="00113BDA"/>
    <w:rsid w:val="001151B1"/>
    <w:rsid w:val="0012070B"/>
    <w:rsid w:val="00134502"/>
    <w:rsid w:val="0018522B"/>
    <w:rsid w:val="001B3943"/>
    <w:rsid w:val="001C030F"/>
    <w:rsid w:val="001C32AE"/>
    <w:rsid w:val="001D4910"/>
    <w:rsid w:val="001E1B28"/>
    <w:rsid w:val="001F00B1"/>
    <w:rsid w:val="001F0319"/>
    <w:rsid w:val="0020383D"/>
    <w:rsid w:val="00205BF9"/>
    <w:rsid w:val="002170A7"/>
    <w:rsid w:val="00233A1C"/>
    <w:rsid w:val="0029648D"/>
    <w:rsid w:val="002A4946"/>
    <w:rsid w:val="002B20A1"/>
    <w:rsid w:val="002B38DC"/>
    <w:rsid w:val="002B4E23"/>
    <w:rsid w:val="002B778D"/>
    <w:rsid w:val="002C07E3"/>
    <w:rsid w:val="002C1E6E"/>
    <w:rsid w:val="002D0FBA"/>
    <w:rsid w:val="002F4BD6"/>
    <w:rsid w:val="002F6187"/>
    <w:rsid w:val="00305664"/>
    <w:rsid w:val="00325ED6"/>
    <w:rsid w:val="00330830"/>
    <w:rsid w:val="00332AD5"/>
    <w:rsid w:val="00332FC6"/>
    <w:rsid w:val="00343EE7"/>
    <w:rsid w:val="00354F49"/>
    <w:rsid w:val="00374F87"/>
    <w:rsid w:val="0038032D"/>
    <w:rsid w:val="003857FF"/>
    <w:rsid w:val="003B14F4"/>
    <w:rsid w:val="003B4089"/>
    <w:rsid w:val="003C6590"/>
    <w:rsid w:val="003D3D4D"/>
    <w:rsid w:val="003F008A"/>
    <w:rsid w:val="004070D4"/>
    <w:rsid w:val="00411813"/>
    <w:rsid w:val="004356CC"/>
    <w:rsid w:val="0047610C"/>
    <w:rsid w:val="004B46F0"/>
    <w:rsid w:val="004B60C2"/>
    <w:rsid w:val="004C0194"/>
    <w:rsid w:val="004D61BF"/>
    <w:rsid w:val="004E0BD2"/>
    <w:rsid w:val="004F18F2"/>
    <w:rsid w:val="004F60F7"/>
    <w:rsid w:val="00505A62"/>
    <w:rsid w:val="00513B05"/>
    <w:rsid w:val="00553222"/>
    <w:rsid w:val="0058555A"/>
    <w:rsid w:val="00607AB9"/>
    <w:rsid w:val="0063039B"/>
    <w:rsid w:val="00652886"/>
    <w:rsid w:val="00663E37"/>
    <w:rsid w:val="00676F1B"/>
    <w:rsid w:val="006812BD"/>
    <w:rsid w:val="006824DA"/>
    <w:rsid w:val="006A7C5C"/>
    <w:rsid w:val="006B100D"/>
    <w:rsid w:val="006D2573"/>
    <w:rsid w:val="006E19D5"/>
    <w:rsid w:val="006E492D"/>
    <w:rsid w:val="006E71B6"/>
    <w:rsid w:val="0072043E"/>
    <w:rsid w:val="00722E05"/>
    <w:rsid w:val="0072523D"/>
    <w:rsid w:val="007433DB"/>
    <w:rsid w:val="007501E0"/>
    <w:rsid w:val="00756AC6"/>
    <w:rsid w:val="00765D11"/>
    <w:rsid w:val="00776FE0"/>
    <w:rsid w:val="00792BD8"/>
    <w:rsid w:val="007934B3"/>
    <w:rsid w:val="007956F1"/>
    <w:rsid w:val="007B730E"/>
    <w:rsid w:val="007C334B"/>
    <w:rsid w:val="007E2BEA"/>
    <w:rsid w:val="0080307D"/>
    <w:rsid w:val="00805F08"/>
    <w:rsid w:val="0084608E"/>
    <w:rsid w:val="008557BA"/>
    <w:rsid w:val="00863632"/>
    <w:rsid w:val="0086453B"/>
    <w:rsid w:val="0086646E"/>
    <w:rsid w:val="00871F86"/>
    <w:rsid w:val="00882F4C"/>
    <w:rsid w:val="008C03C0"/>
    <w:rsid w:val="008D21C1"/>
    <w:rsid w:val="008E4F4C"/>
    <w:rsid w:val="00937444"/>
    <w:rsid w:val="0094051D"/>
    <w:rsid w:val="0097182B"/>
    <w:rsid w:val="00983E44"/>
    <w:rsid w:val="00985125"/>
    <w:rsid w:val="00986A1F"/>
    <w:rsid w:val="00986D11"/>
    <w:rsid w:val="009A7467"/>
    <w:rsid w:val="009B33B1"/>
    <w:rsid w:val="009B6540"/>
    <w:rsid w:val="009C64D1"/>
    <w:rsid w:val="009D5389"/>
    <w:rsid w:val="009F52DF"/>
    <w:rsid w:val="00A03171"/>
    <w:rsid w:val="00A1598A"/>
    <w:rsid w:val="00A259DF"/>
    <w:rsid w:val="00A4068E"/>
    <w:rsid w:val="00A609AE"/>
    <w:rsid w:val="00A711C4"/>
    <w:rsid w:val="00AC508E"/>
    <w:rsid w:val="00AC7122"/>
    <w:rsid w:val="00AD0253"/>
    <w:rsid w:val="00AE00BB"/>
    <w:rsid w:val="00AF12AC"/>
    <w:rsid w:val="00AF6873"/>
    <w:rsid w:val="00AF70DC"/>
    <w:rsid w:val="00B01C98"/>
    <w:rsid w:val="00B0713D"/>
    <w:rsid w:val="00B11F92"/>
    <w:rsid w:val="00B14605"/>
    <w:rsid w:val="00B34CAB"/>
    <w:rsid w:val="00B37F70"/>
    <w:rsid w:val="00B45844"/>
    <w:rsid w:val="00B50839"/>
    <w:rsid w:val="00B53988"/>
    <w:rsid w:val="00B9378F"/>
    <w:rsid w:val="00B9593F"/>
    <w:rsid w:val="00BA0405"/>
    <w:rsid w:val="00BA330A"/>
    <w:rsid w:val="00BF09AA"/>
    <w:rsid w:val="00BF31ED"/>
    <w:rsid w:val="00C35B8A"/>
    <w:rsid w:val="00C452B9"/>
    <w:rsid w:val="00C76F65"/>
    <w:rsid w:val="00C91326"/>
    <w:rsid w:val="00CF3B46"/>
    <w:rsid w:val="00CF3B6D"/>
    <w:rsid w:val="00D07C6B"/>
    <w:rsid w:val="00D103C1"/>
    <w:rsid w:val="00D16C08"/>
    <w:rsid w:val="00D33179"/>
    <w:rsid w:val="00D51F64"/>
    <w:rsid w:val="00D53601"/>
    <w:rsid w:val="00D64836"/>
    <w:rsid w:val="00D64DB3"/>
    <w:rsid w:val="00D65B55"/>
    <w:rsid w:val="00D736C2"/>
    <w:rsid w:val="00D74ACC"/>
    <w:rsid w:val="00DA40DA"/>
    <w:rsid w:val="00DB094E"/>
    <w:rsid w:val="00DB3103"/>
    <w:rsid w:val="00DC3073"/>
    <w:rsid w:val="00DF5970"/>
    <w:rsid w:val="00E20FEE"/>
    <w:rsid w:val="00E24F32"/>
    <w:rsid w:val="00E46568"/>
    <w:rsid w:val="00E50F93"/>
    <w:rsid w:val="00E6356D"/>
    <w:rsid w:val="00E6387A"/>
    <w:rsid w:val="00E775C5"/>
    <w:rsid w:val="00E93460"/>
    <w:rsid w:val="00E9763A"/>
    <w:rsid w:val="00EB004A"/>
    <w:rsid w:val="00EB7704"/>
    <w:rsid w:val="00ED03FB"/>
    <w:rsid w:val="00EF63C0"/>
    <w:rsid w:val="00F1786E"/>
    <w:rsid w:val="00F2211E"/>
    <w:rsid w:val="00F2334E"/>
    <w:rsid w:val="00F31D0E"/>
    <w:rsid w:val="00F56E55"/>
    <w:rsid w:val="00FA5F63"/>
    <w:rsid w:val="00FC00C3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BA6309"/>
  <w15:docId w15:val="{77C31929-6CAE-41F4-A6DA-DB81462D3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Heading1">
    <w:name w:val="heading 1"/>
    <w:basedOn w:val="Normal"/>
    <w:next w:val="Normal"/>
    <w:link w:val="Heading1Ch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DefaultParagraphFont"/>
    <w:rsid w:val="00D07C6B"/>
  </w:style>
  <w:style w:type="table" w:customStyle="1" w:styleId="Sombreadoclaro-nfasis11">
    <w:name w:val="Sombreado claro - Énfasis 11"/>
    <w:basedOn w:val="Table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Footer">
    <w:name w:val="footer"/>
    <w:basedOn w:val="Normal"/>
    <w:link w:val="FooterCh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76F1B"/>
  </w:style>
  <w:style w:type="paragraph" w:styleId="Header">
    <w:name w:val="header"/>
    <w:basedOn w:val="Normal"/>
    <w:link w:val="HeaderCh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6F65"/>
  </w:style>
  <w:style w:type="character" w:styleId="PageNumber">
    <w:name w:val="page number"/>
    <w:basedOn w:val="DefaultParagraphFont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Heading1Char">
    <w:name w:val="Heading 1 Char"/>
    <w:basedOn w:val="DefaultParagraphFont"/>
    <w:link w:val="Heading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7501E0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ightShading-Accent1">
    <w:name w:val="Light Shading Accent 1"/>
    <w:basedOn w:val="Table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Revision">
    <w:name w:val="Revision"/>
    <w:hidden/>
    <w:uiPriority w:val="99"/>
    <w:semiHidden/>
    <w:rsid w:val="00CF3B6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3110B-DCFA-457F-94EC-31137B2CF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228</Words>
  <Characters>1308</Characters>
  <Application>Microsoft Office Word</Application>
  <DocSecurity>0</DocSecurity>
  <Lines>54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Trabajo Gin de Máster: Guía de la lumno.</vt:lpstr>
      <vt:lpstr>Trabajo Gin de Máster: Guía de la lumno.</vt:lpstr>
    </vt:vector>
  </TitlesOfParts>
  <Company>pp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MARIA ANGELES PEREZ JUAREZ</cp:lastModifiedBy>
  <cp:revision>5</cp:revision>
  <cp:lastPrinted>2023-05-04T13:16:00Z</cp:lastPrinted>
  <dcterms:created xsi:type="dcterms:W3CDTF">2024-10-07T17:52:00Z</dcterms:created>
  <dcterms:modified xsi:type="dcterms:W3CDTF">2024-10-07T18:04:00Z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1dda74e21cf43f064190de74650170a3f0173ea116294f776bb81c906ac1dc0b</vt:lpwstr>
  </property>
</Properties>
</file>